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RLJ_Lodging_Trust.htm"/>
      <w:bookmarkStart w:id="1" w:name="ksRLJ_Lodging_Trust"/>
      <w:bookmarkEnd w:id="0"/>
      <w:bookmarkEnd w:id="1"/>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75"/>
        <w:gridCol w:w="4625"/>
        <w:gridCol w:w="75"/>
      </w:tblGrid>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SECURITIES AND EXCHANGE COMMISSION</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Washington, D.C. 20549</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bl>
    <w:tbl>
      <w:tblPr>
        <w:tblW w:w="8284" w:type="dxa"/>
        <w:jc w:val="left"/>
        <w:tblInd w:w="0" w:type="dxa"/>
        <w:tblLayout w:type="fixed"/>
        <w:tblCellMar>
          <w:top w:w="0" w:type="dxa"/>
          <w:left w:w="0" w:type="dxa"/>
          <w:bottom w:w="0" w:type="dxa"/>
          <w:right w:w="0" w:type="dxa"/>
        </w:tblCellMar>
      </w:tblPr>
      <w:tblGrid>
        <w:gridCol w:w="1268"/>
        <w:gridCol w:w="7016"/>
      </w:tblGrid>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SCHEDULE 13G</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w:t>
            </w:r>
            <w:r>
              <w:rPr>
                <w:rFonts w:ascii="Times New Roman;Times;Serif" w:hAnsi="Times New Roman;Times;Serif"/>
                <w:b w:val="false"/>
                <w:i w:val="false"/>
                <w:caps w:val="false"/>
                <w:smallCaps w:val="false"/>
                <w:sz w:val="22"/>
                <w:u w:val="single"/>
              </w:rPr>
              <w:t xml:space="preserve"> </w:t>
            </w:r>
            <w:r>
              <w:rPr>
                <w:rFonts w:ascii="Times New Roman;Times;Serif" w:hAnsi="Times New Roman;Times;Serif"/>
                <w:b w:val="false"/>
                <w:i w:val="false"/>
                <w:caps w:val="false"/>
                <w:smallCaps w:val="false"/>
                <w:sz w:val="22"/>
              </w:rPr>
              <w:t>)*</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RLJ LODGING TRUST</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COMMON STOCK</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74965L101</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September 30, 2024</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is filed: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268" w:type="dxa"/>
            <w:tcBorders/>
            <w:vAlign w:val="center"/>
          </w:tcPr>
          <w:p>
            <w:pPr>
              <w:pStyle w:val="TableContents"/>
              <w:bidi w:val="0"/>
              <w:spacing w:before="0" w:after="283"/>
              <w:jc w:val="right"/>
              <w:rPr>
                <w:rFonts w:ascii="Wingdings" w:hAnsi="Wingdings"/>
                <w:b w:val="false"/>
                <w:i w:val="false"/>
                <w:caps w:val="false"/>
                <w:smallCaps w:val="false"/>
                <w:sz w:val="22"/>
              </w:rPr>
            </w:pPr>
            <w:r>
              <w:rPr>
                <w:rFonts w:ascii="Wingdings" w:hAnsi="Wingdings"/>
                <w:b w:val="false"/>
                <w:i w:val="false"/>
                <w:caps w:val="false"/>
                <w:smallCaps w:val="false"/>
                <w:sz w:val="22"/>
              </w:rPr>
              <w:t>ý</w:t>
            </w:r>
          </w:p>
        </w:tc>
        <w:tc>
          <w:tcPr>
            <w:tcW w:w="7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13d-1(b)</w:t>
            </w:r>
          </w:p>
        </w:tc>
      </w:tr>
      <w:tr>
        <w:trPr/>
        <w:tc>
          <w:tcPr>
            <w:tcW w:w="1268" w:type="dxa"/>
            <w:tcBorders/>
            <w:vAlign w:val="center"/>
          </w:tcPr>
          <w:p>
            <w:pPr>
              <w:pStyle w:val="TableContents"/>
              <w:bidi w:val="0"/>
              <w:spacing w:before="0" w:after="283"/>
              <w:jc w:val="right"/>
              <w:rPr>
                <w:caps w:val="false"/>
                <w:smallCaps w:val="false"/>
              </w:rPr>
            </w:pPr>
            <w:r>
              <w:rPr>
                <w:caps w:val="false"/>
                <w:smallCaps w:val="false"/>
              </w:rPr>
              <w:t>☐</w:t>
            </w:r>
          </w:p>
        </w:tc>
        <w:tc>
          <w:tcPr>
            <w:tcW w:w="7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13d-1(c)</w:t>
            </w:r>
          </w:p>
        </w:tc>
      </w:tr>
      <w:tr>
        <w:trPr/>
        <w:tc>
          <w:tcPr>
            <w:tcW w:w="1268" w:type="dxa"/>
            <w:tcBorders/>
            <w:vAlign w:val="center"/>
          </w:tcPr>
          <w:p>
            <w:pPr>
              <w:pStyle w:val="TableContents"/>
              <w:bidi w:val="0"/>
              <w:spacing w:before="0" w:after="283"/>
              <w:jc w:val="right"/>
              <w:rPr>
                <w:caps w:val="false"/>
                <w:smallCaps w:val="false"/>
              </w:rPr>
            </w:pPr>
            <w:r>
              <w:rPr>
                <w:caps w:val="false"/>
                <w:smallCaps w:val="false"/>
              </w:rPr>
              <w:t>☐</w:t>
            </w:r>
          </w:p>
        </w:tc>
        <w:tc>
          <w:tcPr>
            <w:tcW w:w="7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(Page 1 of 5 Pages)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______________________________</w:t>
      </w:r>
    </w:p>
    <w:p>
      <w:pPr>
        <w:pStyle w:val="TextBody"/>
        <w:bidi w:val="0"/>
        <w:spacing w:before="0" w:after="20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24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315" w:type="dxa"/>
        <w:jc w:val="left"/>
        <w:tblInd w:w="0" w:type="dxa"/>
        <w:tblLayout w:type="fixed"/>
        <w:tblCellMar>
          <w:top w:w="0" w:type="dxa"/>
          <w:left w:w="0" w:type="dxa"/>
          <w:bottom w:w="0" w:type="dxa"/>
          <w:right w:w="0" w:type="dxa"/>
        </w:tblCellMar>
      </w:tblPr>
      <w:tblGrid>
        <w:gridCol w:w="1145"/>
        <w:gridCol w:w="440"/>
        <w:gridCol w:w="1730"/>
      </w:tblGrid>
      <w:tr>
        <w:trPr/>
        <w:tc>
          <w:tcPr>
            <w:tcW w:w="1145" w:type="dxa"/>
            <w:tcBorders/>
            <w:vAlign w:val="center"/>
          </w:tcPr>
          <w:p>
            <w:pPr>
              <w:pStyle w:val="TableContents"/>
              <w:bidi w:val="0"/>
              <w:spacing w:before="0" w:after="283"/>
              <w:jc w:val="left"/>
              <w:rPr/>
            </w:pPr>
            <w:r>
              <w:rPr/>
              <w:t>74965L101</w:t>
            </w:r>
          </w:p>
        </w:tc>
        <w:tc>
          <w:tcPr>
            <w:tcW w:w="440" w:type="dxa"/>
            <w:tcBorders/>
            <w:vAlign w:val="center"/>
          </w:tcPr>
          <w:p>
            <w:pPr>
              <w:pStyle w:val="TableContents"/>
              <w:bidi w:val="0"/>
              <w:spacing w:before="0" w:after="283"/>
              <w:jc w:val="center"/>
              <w:rPr/>
            </w:pPr>
            <w:r>
              <w:rPr/>
              <w:t>13G</w:t>
            </w:r>
          </w:p>
        </w:tc>
        <w:tc>
          <w:tcPr>
            <w:tcW w:w="1730" w:type="dxa"/>
            <w:tcBorders/>
            <w:vAlign w:val="center"/>
          </w:tcPr>
          <w:p>
            <w:pPr>
              <w:pStyle w:val="TableContents"/>
              <w:bidi w:val="0"/>
              <w:spacing w:before="0" w:after="283"/>
              <w:jc w:val="right"/>
              <w:rPr/>
            </w:pPr>
            <w:r>
              <w:rPr/>
              <w:t>Page 2 of 5 Pages</w:t>
            </w:r>
          </w:p>
        </w:tc>
      </w:tr>
    </w:tbl>
    <w:p>
      <w:pPr>
        <w:pStyle w:val="TextBody"/>
        <w:bidi w:val="0"/>
        <w:ind w:left="0" w:right="0" w:hanging="0"/>
        <w:jc w:val="left"/>
        <w:rPr>
          <w:caps w:val="false"/>
          <w:smallCaps w:val="false"/>
        </w:rPr>
      </w:pPr>
      <w:r>
        <w:rPr>
          <w:caps w:val="false"/>
          <w:smallCaps w:val="false"/>
        </w:rPr>
        <w:t> </w:t>
      </w:r>
    </w:p>
    <w:tbl>
      <w:tblPr>
        <w:tblW w:w="10205" w:type="dxa"/>
        <w:jc w:val="left"/>
        <w:tblInd w:w="-10" w:type="dxa"/>
        <w:tblLayout w:type="fixed"/>
        <w:tblCellMar>
          <w:top w:w="76" w:type="dxa"/>
          <w:left w:w="28" w:type="dxa"/>
          <w:bottom w:w="0" w:type="dxa"/>
          <w:right w:w="28" w:type="dxa"/>
        </w:tblCellMar>
      </w:tblPr>
      <w:tblGrid>
        <w:gridCol w:w="4736"/>
        <w:gridCol w:w="2585"/>
        <w:gridCol w:w="758"/>
        <w:gridCol w:w="471"/>
        <w:gridCol w:w="1655"/>
      </w:tblGrid>
      <w:tr>
        <w:trPr/>
        <w:tc>
          <w:tcPr>
            <w:tcW w:w="4736"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5469" w:type="dxa"/>
            <w:gridSpan w:val="4"/>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STATE STREET CORPORATION</w:t>
            </w:r>
          </w:p>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I.R.S. IDENTIFICATION NO. OF ABOVE PERSON: 04-2456637</w:t>
            </w:r>
          </w:p>
        </w:tc>
      </w:tr>
      <w:tr>
        <w:trPr/>
        <w:tc>
          <w:tcPr>
            <w:tcW w:w="4736" w:type="dxa"/>
            <w:tcBorders>
              <w:top w:val="single" w:sz="8" w:space="0" w:color="000000"/>
              <w:left w:val="single" w:sz="8" w:space="0" w:color="000000"/>
            </w:tcBorders>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3343" w:type="dxa"/>
            <w:gridSpan w:val="2"/>
            <w:tcBorders>
              <w:top w:val="single" w:sz="8" w:space="0" w:color="000000"/>
              <w:left w:val="single" w:sz="8" w:space="0" w:color="000000"/>
              <w:bottom w:val="single" w:sz="8" w:space="0" w:color="000000"/>
            </w:tcBorders>
            <w:tcMar>
              <w:top w:w="60" w:type="dxa"/>
              <w:left w:w="120" w:type="dxa"/>
              <w:bottom w:w="28"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2126" w:type="dxa"/>
            <w:gridSpan w:val="2"/>
            <w:tcBorders>
              <w:top w:val="single" w:sz="8" w:space="0" w:color="000000"/>
              <w:bottom w:val="single" w:sz="8" w:space="0" w:color="000000"/>
              <w:right w:val="single" w:sz="8" w:space="0" w:color="000000"/>
            </w:tcBorders>
            <w:tcMar>
              <w:top w:w="28" w:type="dxa"/>
              <w:left w:w="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4736" w:type="dxa"/>
            <w:tcBorders>
              <w:top w:val="single" w:sz="8" w:space="0" w:color="000000"/>
              <w:left w:val="single" w:sz="8" w:space="0" w:color="000000"/>
            </w:tcBorders>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5469"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4736" w:type="dxa"/>
            <w:tcBorders>
              <w:top w:val="single" w:sz="8" w:space="0" w:color="000000"/>
              <w:left w:val="single" w:sz="8" w:space="0" w:color="000000"/>
            </w:tcBorders>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5469" w:type="dxa"/>
            <w:gridSpan w:val="4"/>
            <w:tcBorders>
              <w:left w:val="single" w:sz="8" w:space="0" w:color="000000"/>
              <w:right w:val="single" w:sz="8" w:space="0" w:color="000000"/>
            </w:tcBorders>
            <w:tcMar>
              <w:top w:w="0" w:type="dxa"/>
              <w:left w:w="120" w:type="dxa"/>
              <w:right w:w="120" w:type="dxa"/>
            </w:tcMar>
            <w:vAlign w:val="center"/>
          </w:tcPr>
          <w:p>
            <w:pPr>
              <w:pStyle w:val="TableContents"/>
              <w:bidi w:val="0"/>
              <w:spacing w:before="60" w:after="12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w:t>
            </w:r>
          </w:p>
        </w:tc>
      </w:tr>
      <w:tr>
        <w:trPr/>
        <w:tc>
          <w:tcPr>
            <w:tcW w:w="4736" w:type="dxa"/>
            <w:vMerge w:val="restart"/>
            <w:tcBorders>
              <w:top w:val="single" w:sz="8" w:space="0" w:color="000000"/>
              <w:left w:val="single" w:sz="8" w:space="0" w:color="000000"/>
            </w:tcBorders>
            <w:tcMar>
              <w:top w:w="60" w:type="dxa"/>
              <w:left w:w="120" w:type="dxa"/>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 SHARES BENEFICIALLY OWNED BY EACH REPORTING PERSON WITH:</w:t>
            </w:r>
          </w:p>
        </w:tc>
        <w:tc>
          <w:tcPr>
            <w:tcW w:w="2585" w:type="dxa"/>
            <w:tcBorders>
              <w:top w:val="single" w:sz="8" w:space="0" w:color="000000"/>
              <w:left w:val="single" w:sz="8" w:space="0" w:color="000000"/>
            </w:tcBorders>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2884"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4736" w:type="dxa"/>
            <w:vMerge w:val="continue"/>
            <w:tcBorders>
              <w:top w:val="single" w:sz="8" w:space="0" w:color="000000"/>
              <w:left w:val="single" w:sz="8" w:space="0" w:color="000000"/>
            </w:tcBorders>
            <w:tcMar>
              <w:top w:w="60" w:type="dxa"/>
              <w:left w:w="120" w:type="dxa"/>
              <w:right w:w="0" w:type="dxa"/>
            </w:tcMar>
            <w:vAlign w:val="center"/>
          </w:tcPr>
          <w:p>
            <w:pPr>
              <w:pStyle w:val="Normal"/>
              <w:bidi w:val="0"/>
              <w:jc w:val="left"/>
              <w:rPr/>
            </w:pPr>
            <w:r>
              <w:rPr/>
            </w:r>
          </w:p>
        </w:tc>
        <w:tc>
          <w:tcPr>
            <w:tcW w:w="2585" w:type="dxa"/>
            <w:tcBorders>
              <w:top w:val="single" w:sz="8" w:space="0" w:color="000000"/>
              <w:left w:val="single" w:sz="8" w:space="0" w:color="000000"/>
            </w:tcBorders>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2884"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5,276,081</w:t>
            </w:r>
          </w:p>
        </w:tc>
      </w:tr>
      <w:tr>
        <w:trPr/>
        <w:tc>
          <w:tcPr>
            <w:tcW w:w="4736" w:type="dxa"/>
            <w:vMerge w:val="continue"/>
            <w:tcBorders>
              <w:top w:val="single" w:sz="8" w:space="0" w:color="000000"/>
              <w:left w:val="single" w:sz="8" w:space="0" w:color="000000"/>
            </w:tcBorders>
            <w:tcMar>
              <w:top w:w="60" w:type="dxa"/>
              <w:left w:w="120" w:type="dxa"/>
              <w:right w:w="0" w:type="dxa"/>
            </w:tcMar>
            <w:vAlign w:val="center"/>
          </w:tcPr>
          <w:p>
            <w:pPr>
              <w:pStyle w:val="Normal"/>
              <w:bidi w:val="0"/>
              <w:jc w:val="left"/>
              <w:rPr/>
            </w:pPr>
            <w:r>
              <w:rPr/>
            </w:r>
          </w:p>
        </w:tc>
        <w:tc>
          <w:tcPr>
            <w:tcW w:w="2585" w:type="dxa"/>
            <w:tcBorders>
              <w:top w:val="single" w:sz="8" w:space="0" w:color="000000"/>
              <w:left w:val="single" w:sz="8" w:space="0" w:color="000000"/>
            </w:tcBorders>
            <w:tcMar>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2884" w:type="dxa"/>
            <w:gridSpan w:val="3"/>
            <w:tcBorders>
              <w:top w:val="single" w:sz="8" w:space="0" w:color="000000"/>
              <w:left w:val="single" w:sz="8" w:space="0" w:color="000000"/>
              <w:right w:val="single" w:sz="8" w:space="0" w:color="000000"/>
            </w:tcBorders>
            <w:tcMar>
              <w:top w:w="28" w:type="dxa"/>
              <w:left w:w="120"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4736" w:type="dxa"/>
            <w:vMerge w:val="continue"/>
            <w:tcBorders>
              <w:top w:val="single" w:sz="8" w:space="0" w:color="000000"/>
              <w:left w:val="single" w:sz="8" w:space="0" w:color="000000"/>
            </w:tcBorders>
            <w:tcMar>
              <w:top w:w="60" w:type="dxa"/>
              <w:left w:w="120" w:type="dxa"/>
              <w:right w:w="0" w:type="dxa"/>
            </w:tcMar>
            <w:vAlign w:val="center"/>
          </w:tcPr>
          <w:p>
            <w:pPr>
              <w:pStyle w:val="Normal"/>
              <w:bidi w:val="0"/>
              <w:jc w:val="left"/>
              <w:rPr/>
            </w:pPr>
            <w:r>
              <w:rPr/>
            </w:r>
          </w:p>
        </w:tc>
        <w:tc>
          <w:tcPr>
            <w:tcW w:w="2585" w:type="dxa"/>
            <w:tcBorders>
              <w:top w:val="single" w:sz="8" w:space="0" w:color="000000"/>
              <w:left w:val="single" w:sz="8" w:space="0" w:color="000000"/>
              <w:bottom w:val="single" w:sz="8" w:space="0" w:color="000000"/>
            </w:tcBorders>
            <w:tcMar>
              <w:bottom w:w="12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2884" w:type="dxa"/>
            <w:gridSpan w:val="3"/>
            <w:tcBorders>
              <w:top w:val="single" w:sz="8" w:space="0" w:color="000000"/>
              <w:left w:val="single" w:sz="8" w:space="0" w:color="000000"/>
              <w:bottom w:val="single" w:sz="8" w:space="0" w:color="000000"/>
              <w:right w:val="single" w:sz="8" w:space="0" w:color="000000"/>
            </w:tcBorders>
            <w:tcMar>
              <w:top w:w="28"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7,397,290</w:t>
            </w:r>
          </w:p>
        </w:tc>
      </w:tr>
      <w:tr>
        <w:trPr/>
        <w:tc>
          <w:tcPr>
            <w:tcW w:w="4736" w:type="dxa"/>
            <w:tcBorders>
              <w:top w:val="single" w:sz="8" w:space="0" w:color="000000"/>
              <w:left w:val="single" w:sz="8" w:space="0" w:color="000000"/>
              <w:bottom w:val="single" w:sz="8" w:space="0" w:color="000000"/>
            </w:tcBorders>
            <w:tcMar>
              <w:bottom w:w="12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5469"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7,397,290.00</w:t>
            </w:r>
          </w:p>
        </w:tc>
      </w:tr>
      <w:tr>
        <w:trPr/>
        <w:tc>
          <w:tcPr>
            <w:tcW w:w="4736" w:type="dxa"/>
            <w:tcBorders>
              <w:left w:val="single" w:sz="8" w:space="0" w:color="000000"/>
              <w:bottom w:val="single" w:sz="8" w:space="0" w:color="000000"/>
            </w:tcBorders>
            <w:tcMar>
              <w:top w:w="0" w:type="dxa"/>
              <w:bottom w:w="12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3814" w:type="dxa"/>
            <w:gridSpan w:val="3"/>
            <w:tcBorders>
              <w:left w:val="single" w:sz="8" w:space="0" w:color="000000"/>
              <w:bottom w:val="single" w:sz="8" w:space="0" w:color="000000"/>
            </w:tcBorders>
            <w:tcMar>
              <w:top w:w="0" w:type="dxa"/>
              <w:left w:w="120" w:type="dxa"/>
              <w:bottom w:w="28"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BOX IF THE AGGREGATE AMOUNT IN ROW (9) EXCLUDES CERTAIN SHARES</w:t>
            </w:r>
          </w:p>
        </w:tc>
        <w:tc>
          <w:tcPr>
            <w:tcW w:w="1655" w:type="dxa"/>
            <w:tcBorders>
              <w:bottom w:val="single" w:sz="8" w:space="0" w:color="000000"/>
              <w:right w:val="single" w:sz="8" w:space="0" w:color="000000"/>
            </w:tcBorders>
            <w:tcMar>
              <w:top w:w="0" w:type="dxa"/>
              <w:left w:w="0" w:type="dxa"/>
              <w:bottom w:w="28" w:type="dxa"/>
              <w:right w:w="120" w:type="dxa"/>
            </w:tcMar>
            <w:vAlign w:val="center"/>
          </w:tcPr>
          <w:p>
            <w:pPr>
              <w:pStyle w:val="TableContents"/>
              <w:bidi w:val="0"/>
              <w:spacing w:before="0" w:after="283"/>
              <w:jc w:val="left"/>
              <w:rPr>
                <w:caps w:val="false"/>
                <w:smallCaps w:val="false"/>
              </w:rPr>
            </w:pPr>
            <w:r>
              <w:rPr>
                <w:caps w:val="false"/>
                <w:smallCaps w:val="false"/>
              </w:rPr>
              <w:t>☐</w:t>
            </w:r>
          </w:p>
        </w:tc>
      </w:tr>
      <w:tr>
        <w:trPr/>
        <w:tc>
          <w:tcPr>
            <w:tcW w:w="4736" w:type="dxa"/>
            <w:tcBorders>
              <w:left w:val="single" w:sz="8" w:space="0" w:color="000000"/>
            </w:tcBorders>
            <w:tcMar>
              <w:top w:w="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5469"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4.8%</w:t>
            </w:r>
          </w:p>
        </w:tc>
      </w:tr>
      <w:tr>
        <w:trPr/>
        <w:tc>
          <w:tcPr>
            <w:tcW w:w="4736" w:type="dxa"/>
            <w:tcBorders>
              <w:top w:val="single" w:sz="8" w:space="0" w:color="000000"/>
              <w:left w:val="single" w:sz="8" w:space="0" w:color="000000"/>
              <w:bottom w:val="single" w:sz="8" w:space="0" w:color="000000"/>
            </w:tcBorders>
            <w:tcMar>
              <w:bottom w:w="120" w:type="dxa"/>
              <w:righ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5469" w:type="dxa"/>
            <w:gridSpan w:val="4"/>
            <w:tcBorders>
              <w:left w:val="single" w:sz="8" w:space="0" w:color="000000"/>
              <w:bottom w:val="single" w:sz="8" w:space="0" w:color="000000"/>
              <w:right w:val="single" w:sz="8" w:space="0" w:color="000000"/>
            </w:tcBorders>
            <w:tcMar>
              <w:top w:w="0" w:type="dxa"/>
              <w:left w:w="120" w:type="dxa"/>
              <w:bottom w:w="28" w:type="dxa"/>
              <w:right w:w="120"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HC</w:t>
            </w:r>
          </w:p>
        </w:tc>
      </w:tr>
      <w:tr>
        <w:trPr/>
        <w:tc>
          <w:tcPr>
            <w:tcW w:w="4736" w:type="dxa"/>
            <w:tcBorders/>
            <w:tcMar>
              <w:top w:w="0" w:type="dxa"/>
              <w:left w:w="0" w:type="dxa"/>
              <w:right w:w="0" w:type="dxa"/>
            </w:tcMar>
            <w:vAlign w:val="center"/>
          </w:tcPr>
          <w:p>
            <w:pPr>
              <w:pStyle w:val="TableContents"/>
              <w:bidi w:val="0"/>
              <w:spacing w:before="0" w:after="283"/>
              <w:jc w:val="left"/>
              <w:rPr/>
            </w:pPr>
            <w:r>
              <w:rPr/>
              <w:t> </w:t>
            </w:r>
          </w:p>
        </w:tc>
        <w:tc>
          <w:tcPr>
            <w:tcW w:w="2585" w:type="dxa"/>
            <w:tcBorders/>
            <w:tcMar>
              <w:top w:w="0" w:type="dxa"/>
              <w:left w:w="0" w:type="dxa"/>
              <w:right w:w="0" w:type="dxa"/>
            </w:tcMar>
            <w:vAlign w:val="center"/>
          </w:tcPr>
          <w:p>
            <w:pPr>
              <w:pStyle w:val="TableContents"/>
              <w:bidi w:val="0"/>
              <w:spacing w:before="0" w:after="283"/>
              <w:jc w:val="left"/>
              <w:rPr/>
            </w:pPr>
            <w:r>
              <w:rPr/>
              <w:t> </w:t>
            </w:r>
          </w:p>
        </w:tc>
        <w:tc>
          <w:tcPr>
            <w:tcW w:w="758" w:type="dxa"/>
            <w:tcBorders/>
            <w:tcMar>
              <w:top w:w="0" w:type="dxa"/>
              <w:left w:w="0" w:type="dxa"/>
              <w:right w:w="0" w:type="dxa"/>
            </w:tcMar>
            <w:vAlign w:val="center"/>
          </w:tcPr>
          <w:p>
            <w:pPr>
              <w:pStyle w:val="TableContents"/>
              <w:bidi w:val="0"/>
              <w:spacing w:before="0" w:after="283"/>
              <w:jc w:val="left"/>
              <w:rPr/>
            </w:pPr>
            <w:r>
              <w:rPr/>
              <w:t> </w:t>
            </w:r>
          </w:p>
        </w:tc>
        <w:tc>
          <w:tcPr>
            <w:tcW w:w="471" w:type="dxa"/>
            <w:tcBorders/>
            <w:tcMar>
              <w:top w:w="0" w:type="dxa"/>
              <w:left w:w="0" w:type="dxa"/>
              <w:right w:w="0" w:type="dxa"/>
            </w:tcMar>
            <w:vAlign w:val="center"/>
          </w:tcPr>
          <w:p>
            <w:pPr>
              <w:pStyle w:val="TableContents"/>
              <w:bidi w:val="0"/>
              <w:spacing w:before="0" w:after="283"/>
              <w:jc w:val="left"/>
              <w:rPr/>
            </w:pPr>
            <w:r>
              <w:rPr/>
              <w:t> </w:t>
            </w:r>
          </w:p>
        </w:tc>
        <w:tc>
          <w:tcPr>
            <w:tcW w:w="1655"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315" w:type="dxa"/>
        <w:jc w:val="left"/>
        <w:tblInd w:w="0" w:type="dxa"/>
        <w:tblLayout w:type="fixed"/>
        <w:tblCellMar>
          <w:top w:w="0" w:type="dxa"/>
          <w:left w:w="0" w:type="dxa"/>
          <w:bottom w:w="0" w:type="dxa"/>
          <w:right w:w="0" w:type="dxa"/>
        </w:tblCellMar>
      </w:tblPr>
      <w:tblGrid>
        <w:gridCol w:w="1145"/>
        <w:gridCol w:w="440"/>
        <w:gridCol w:w="1730"/>
      </w:tblGrid>
      <w:tr>
        <w:trPr/>
        <w:tc>
          <w:tcPr>
            <w:tcW w:w="1145" w:type="dxa"/>
            <w:tcBorders/>
            <w:vAlign w:val="center"/>
          </w:tcPr>
          <w:p>
            <w:pPr>
              <w:pStyle w:val="TableContents"/>
              <w:bidi w:val="0"/>
              <w:spacing w:before="0" w:after="283"/>
              <w:jc w:val="left"/>
              <w:rPr/>
            </w:pPr>
            <w:r>
              <w:rPr/>
              <w:t>74965L101</w:t>
            </w:r>
          </w:p>
        </w:tc>
        <w:tc>
          <w:tcPr>
            <w:tcW w:w="440" w:type="dxa"/>
            <w:tcBorders/>
            <w:vAlign w:val="center"/>
          </w:tcPr>
          <w:p>
            <w:pPr>
              <w:pStyle w:val="TableContents"/>
              <w:bidi w:val="0"/>
              <w:spacing w:before="0" w:after="283"/>
              <w:jc w:val="center"/>
              <w:rPr/>
            </w:pPr>
            <w:r>
              <w:rPr/>
              <w:t>13G</w:t>
            </w:r>
          </w:p>
        </w:tc>
        <w:tc>
          <w:tcPr>
            <w:tcW w:w="1730" w:type="dxa"/>
            <w:tcBorders/>
            <w:vAlign w:val="center"/>
          </w:tcPr>
          <w:p>
            <w:pPr>
              <w:pStyle w:val="TableContents"/>
              <w:bidi w:val="0"/>
              <w:spacing w:before="0" w:after="283"/>
              <w:jc w:val="right"/>
              <w:rPr/>
            </w:pPr>
            <w:r>
              <w:rPr/>
              <w:t>Page 3 of 5 Pages</w:t>
            </w:r>
          </w:p>
        </w:tc>
      </w:tr>
    </w:tbl>
    <w:p>
      <w:pPr>
        <w:pStyle w:val="TextBody"/>
        <w:bidi w:val="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995"/>
        <w:gridCol w:w="227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1(a).</w:t>
            </w:r>
          </w:p>
        </w:tc>
        <w:tc>
          <w:tcPr>
            <w:tcW w:w="227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ISSUER</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RLJ LODGING TRUST</w:t>
            </w:r>
          </w:p>
        </w:tc>
      </w:tr>
    </w:tbl>
    <w:p>
      <w:pPr>
        <w:pStyle w:val="TextBody"/>
        <w:bidi w:val="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995"/>
        <w:gridCol w:w="846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1(b).</w:t>
            </w:r>
          </w:p>
        </w:tc>
        <w:tc>
          <w:tcPr>
            <w:tcW w:w="846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ISSUER'S PRINCIPAL EXECUTIVE OFFICES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8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8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 BETHESDA METRO CENTER SUITE 1000 BETHESDA MD 20814 UNITED STATES</w:t>
            </w:r>
          </w:p>
        </w:tc>
      </w:tr>
    </w:tbl>
    <w:p>
      <w:pPr>
        <w:pStyle w:val="TextBody"/>
        <w:bidi w:val="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995"/>
        <w:gridCol w:w="326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2(a).</w:t>
            </w:r>
          </w:p>
        </w:tc>
        <w:tc>
          <w:tcPr>
            <w:tcW w:w="326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PERSON FILING</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STATE STREET CORPORATION</w:t>
            </w:r>
          </w:p>
        </w:tc>
      </w:tr>
    </w:tbl>
    <w:p>
      <w:pPr>
        <w:pStyle w:val="TextBody"/>
        <w:bidi w:val="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995"/>
        <w:gridCol w:w="774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2(b).</w:t>
            </w:r>
          </w:p>
        </w:tc>
        <w:tc>
          <w:tcPr>
            <w:tcW w:w="774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PRINCIPAL BUSINESS OFFICE OR, IF NONE, RESIDENCE</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77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pacing w:val="-2"/>
                <w:sz w:val="22"/>
              </w:rPr>
            </w:pPr>
            <w:r>
              <w:rPr>
                <w:rFonts w:ascii="Times New Roman;Times;Serif" w:hAnsi="Times New Roman;Times;Serif"/>
                <w:b w:val="false"/>
                <w:i w:val="false"/>
                <w:caps w:val="false"/>
                <w:smallCaps w:val="false"/>
                <w:spacing w:val="-2"/>
                <w:sz w:val="22"/>
              </w:rPr>
              <w:t>ONE CONGRESS STREET, SUITE 1, BOSTON MA 02114, UNITED STATES</w:t>
            </w:r>
          </w:p>
        </w:tc>
      </w:tr>
    </w:tbl>
    <w:p>
      <w:pPr>
        <w:pStyle w:val="TextBody"/>
        <w:bidi w:val="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980"/>
        <w:gridCol w:w="1520"/>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2(c).</w:t>
            </w:r>
          </w:p>
        </w:tc>
        <w:tc>
          <w:tcPr>
            <w:tcW w:w="152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CITIZENSHIP</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MA</w:t>
            </w:r>
          </w:p>
        </w:tc>
      </w:tr>
    </w:tbl>
    <w:p>
      <w:pPr>
        <w:pStyle w:val="TextBody"/>
        <w:bidi w:val="0"/>
        <w:jc w:val="left"/>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995"/>
        <w:gridCol w:w="368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2(d).</w:t>
            </w:r>
          </w:p>
        </w:tc>
        <w:tc>
          <w:tcPr>
            <w:tcW w:w="36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TITLE OF CLASS OF SECURITIES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3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COMMON STOCK</w:t>
            </w:r>
          </w:p>
        </w:tc>
      </w:tr>
    </w:tbl>
    <w:p>
      <w:pPr>
        <w:pStyle w:val="TextBody"/>
        <w:bidi w:val="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980"/>
        <w:gridCol w:w="1775"/>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2(e).</w:t>
            </w:r>
          </w:p>
        </w:tc>
        <w:tc>
          <w:tcPr>
            <w:tcW w:w="177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CUSIP NUMBER</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74965L101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2"/>
        <w:gridCol w:w="9563"/>
      </w:tblGrid>
      <w:tr>
        <w:trPr/>
        <w:tc>
          <w:tcPr>
            <w:tcW w:w="642"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3.</w:t>
            </w:r>
          </w:p>
        </w:tc>
        <w:tc>
          <w:tcPr>
            <w:tcW w:w="9563" w:type="dxa"/>
            <w:tcBorders/>
            <w:vAlign w:val="center"/>
          </w:tcPr>
          <w:p>
            <w:pPr>
              <w:pStyle w:val="TableContents"/>
              <w:bidi w:val="0"/>
              <w:spacing w:before="0" w:after="283"/>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IF THIS STATEMENT IS FILED PURSUANT TO §§240.13d-1(b), OR 13d-2(b) OR (c), CHECK WHETHER THE PERSON FILING IS 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9"/>
        <w:gridCol w:w="253"/>
        <w:gridCol w:w="200"/>
        <w:gridCol w:w="7043"/>
      </w:tblGrid>
      <w:tr>
        <w:trPr/>
        <w:tc>
          <w:tcPr>
            <w:tcW w:w="2709" w:type="dxa"/>
            <w:tcBorders/>
            <w:vAlign w:val="center"/>
          </w:tcPr>
          <w:p>
            <w:pPr>
              <w:pStyle w:val="TableContents"/>
              <w:bidi w:val="0"/>
              <w:spacing w:before="0" w:after="283"/>
              <w:ind w:left="0" w:right="0" w:hanging="0"/>
              <w:jc w:val="left"/>
              <w:rPr/>
            </w:pPr>
            <w:r>
              <w:rPr/>
              <w:t>STATE STREET CORPORATION</w:t>
            </w:r>
          </w:p>
        </w:tc>
        <w:tc>
          <w:tcPr>
            <w:tcW w:w="253" w:type="dxa"/>
            <w:tcBorders/>
            <w:vAlign w:val="center"/>
          </w:tcPr>
          <w:p>
            <w:pPr>
              <w:pStyle w:val="TableContents"/>
              <w:bidi w:val="0"/>
              <w:spacing w:before="0" w:after="283"/>
              <w:ind w:left="0" w:right="0" w:hanging="0"/>
              <w:jc w:val="left"/>
              <w:rPr/>
            </w:pPr>
            <w:r>
              <w:rPr/>
              <w:t>(a)</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ind w:left="0" w:right="0" w:hanging="0"/>
              <w:jc w:val="left"/>
              <w:rPr>
                <w:sz w:val="4"/>
                <w:szCs w:val="4"/>
              </w:rPr>
            </w:pPr>
            <w:r>
              <w:rPr>
                <w:sz w:val="4"/>
                <w:szCs w:val="4"/>
              </w:rPr>
            </w:r>
          </w:p>
        </w:tc>
        <w:tc>
          <w:tcPr>
            <w:tcW w:w="7043" w:type="dxa"/>
            <w:tcBorders/>
            <w:vAlign w:val="center"/>
          </w:tcPr>
          <w:p>
            <w:pPr>
              <w:pStyle w:val="TableContents"/>
              <w:bidi w:val="0"/>
              <w:spacing w:before="0" w:after="283"/>
              <w:ind w:left="0" w:right="0" w:hanging="0"/>
              <w:jc w:val="left"/>
              <w:rPr/>
            </w:pPr>
            <w:r>
              <w:rPr/>
              <w:t>Broker or dealer registered under Section 15 of the Act;</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(b)</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ind w:left="0" w:right="0" w:hanging="0"/>
              <w:jc w:val="left"/>
              <w:rPr>
                <w:sz w:val="4"/>
                <w:szCs w:val="4"/>
              </w:rPr>
            </w:pPr>
            <w:r>
              <w:rPr>
                <w:sz w:val="4"/>
                <w:szCs w:val="4"/>
              </w:rPr>
            </w:r>
          </w:p>
        </w:tc>
        <w:tc>
          <w:tcPr>
            <w:tcW w:w="7043" w:type="dxa"/>
            <w:tcBorders/>
            <w:vAlign w:val="center"/>
          </w:tcPr>
          <w:p>
            <w:pPr>
              <w:pStyle w:val="TableContents"/>
              <w:bidi w:val="0"/>
              <w:spacing w:before="0" w:after="283"/>
              <w:ind w:left="0" w:right="0" w:hanging="0"/>
              <w:jc w:val="left"/>
              <w:rPr/>
            </w:pPr>
            <w:r>
              <w:rPr/>
              <w:t>Bank as defined in Section 3(a)(6) of the Act;</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(c)</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ind w:left="0" w:right="0" w:hanging="0"/>
              <w:jc w:val="left"/>
              <w:rPr>
                <w:sz w:val="4"/>
                <w:szCs w:val="4"/>
              </w:rPr>
            </w:pPr>
            <w:r>
              <w:rPr>
                <w:sz w:val="4"/>
                <w:szCs w:val="4"/>
              </w:rPr>
            </w:r>
          </w:p>
        </w:tc>
        <w:tc>
          <w:tcPr>
            <w:tcW w:w="7043" w:type="dxa"/>
            <w:tcBorders/>
            <w:vAlign w:val="center"/>
          </w:tcPr>
          <w:p>
            <w:pPr>
              <w:pStyle w:val="TableContents"/>
              <w:bidi w:val="0"/>
              <w:spacing w:before="0" w:after="283"/>
              <w:ind w:left="0" w:right="0" w:hanging="0"/>
              <w:jc w:val="left"/>
              <w:rPr/>
            </w:pPr>
            <w:r>
              <w:rPr/>
              <w:t>Insurance company as defined in Section 3(a)(19) of the Act;</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(d)</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ind w:left="0" w:right="0" w:hanging="0"/>
              <w:jc w:val="left"/>
              <w:rPr>
                <w:sz w:val="4"/>
                <w:szCs w:val="4"/>
              </w:rPr>
            </w:pPr>
            <w:r>
              <w:rPr>
                <w:sz w:val="4"/>
                <w:szCs w:val="4"/>
              </w:rPr>
            </w:r>
          </w:p>
        </w:tc>
        <w:tc>
          <w:tcPr>
            <w:tcW w:w="7043" w:type="dxa"/>
            <w:tcBorders/>
            <w:vAlign w:val="center"/>
          </w:tcPr>
          <w:p>
            <w:pPr>
              <w:pStyle w:val="TableContents"/>
              <w:bidi w:val="0"/>
              <w:spacing w:before="0" w:after="283"/>
              <w:ind w:left="0" w:right="0" w:hanging="0"/>
              <w:jc w:val="left"/>
              <w:rPr/>
            </w:pPr>
            <w:r>
              <w:rPr/>
              <w:t>Investment company registered under Section 8 of the Investment Company Act of 1940;</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(e)</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ind w:left="0" w:right="0" w:hanging="0"/>
              <w:jc w:val="left"/>
              <w:rPr>
                <w:sz w:val="4"/>
                <w:szCs w:val="4"/>
              </w:rPr>
            </w:pPr>
            <w:r>
              <w:rPr>
                <w:sz w:val="4"/>
                <w:szCs w:val="4"/>
              </w:rPr>
            </w:r>
          </w:p>
        </w:tc>
        <w:tc>
          <w:tcPr>
            <w:tcW w:w="7043" w:type="dxa"/>
            <w:tcBorders/>
            <w:vAlign w:val="center"/>
          </w:tcPr>
          <w:p>
            <w:pPr>
              <w:pStyle w:val="TableContents"/>
              <w:bidi w:val="0"/>
              <w:spacing w:before="0" w:after="283"/>
              <w:ind w:left="0" w:right="0" w:hanging="0"/>
              <w:jc w:val="left"/>
              <w:rPr/>
            </w:pPr>
            <w:r>
              <w:rPr/>
              <w:t>An investment adviser in accordance with §240.13d-1(b)(1)(ii)(E);</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(f)</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employee benefit plan or endowment fund in accordance with §240.13d-1(b)(1)(ii)(F);</w:t>
            </w:r>
          </w:p>
          <w:p>
            <w:pPr>
              <w:pStyle w:val="TableContents"/>
              <w:bidi w:val="0"/>
              <w:spacing w:before="0" w:after="283"/>
              <w:ind w:left="0" w:right="0" w:hanging="0"/>
              <w:jc w:val="left"/>
              <w:rPr>
                <w:caps w:val="false"/>
                <w:smallCaps w:val="false"/>
              </w:rPr>
            </w:pPr>
            <w:r>
              <w:rPr>
                <w:caps w:val="false"/>
                <w:smallCaps w:val="false"/>
              </w:rPr>
              <w:t> </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(g)</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jc w:val="center"/>
              <w:rPr/>
            </w:pPr>
            <w:r>
              <w:rPr/>
              <w:t>X</w:t>
            </w:r>
          </w:p>
        </w:tc>
        <w:tc>
          <w:tcPr>
            <w:tcW w:w="7043"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parent holding company or control person in accordance with §240.13d-1(b)(1)(ii)(G);</w:t>
            </w:r>
          </w:p>
          <w:p>
            <w:pPr>
              <w:pStyle w:val="TableContents"/>
              <w:bidi w:val="0"/>
              <w:spacing w:before="0" w:after="283"/>
              <w:ind w:left="0" w:right="0" w:hanging="0"/>
              <w:jc w:val="left"/>
              <w:rPr>
                <w:caps w:val="false"/>
                <w:smallCaps w:val="false"/>
              </w:rPr>
            </w:pPr>
            <w:r>
              <w:rPr>
                <w:caps w:val="false"/>
                <w:smallCaps w:val="false"/>
              </w:rPr>
              <w:t> </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(h)</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savings association as defined in Section 3(b) of the Federal Deposit Insurance Act;</w:t>
            </w:r>
          </w:p>
          <w:p>
            <w:pPr>
              <w:pStyle w:val="TableContents"/>
              <w:bidi w:val="0"/>
              <w:spacing w:before="0" w:after="283"/>
              <w:ind w:left="0" w:right="0" w:hanging="0"/>
              <w:jc w:val="left"/>
              <w:rPr>
                <w:caps w:val="false"/>
                <w:smallCaps w:val="false"/>
              </w:rPr>
            </w:pPr>
            <w:r>
              <w:rPr>
                <w:caps w:val="false"/>
                <w:smallCaps w:val="false"/>
              </w:rPr>
              <w:t> </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(i)</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jc w:val="left"/>
              <w:rPr>
                <w:sz w:val="4"/>
                <w:szCs w:val="4"/>
              </w:rPr>
            </w:pPr>
            <w:r>
              <w:rPr>
                <w:sz w:val="4"/>
                <w:szCs w:val="4"/>
              </w:rPr>
            </w:r>
          </w:p>
        </w:tc>
        <w:tc>
          <w:tcPr>
            <w:tcW w:w="7043" w:type="dxa"/>
            <w:tcBorders/>
            <w:vAlign w:val="center"/>
          </w:tcPr>
          <w:p>
            <w:pPr>
              <w:pStyle w:val="TableContents"/>
              <w:bidi w:val="0"/>
              <w:ind w:left="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church plan that is excluded from the definition of an investment company under Section 3(c)(14) of the Investment Company Act;</w:t>
            </w:r>
          </w:p>
          <w:p>
            <w:pPr>
              <w:pStyle w:val="TableContents"/>
              <w:bidi w:val="0"/>
              <w:spacing w:before="0" w:after="283"/>
              <w:ind w:left="0" w:right="0" w:hanging="0"/>
              <w:jc w:val="left"/>
              <w:rPr>
                <w:caps w:val="false"/>
                <w:smallCaps w:val="false"/>
              </w:rPr>
            </w:pPr>
            <w:r>
              <w:rPr>
                <w:caps w:val="false"/>
                <w:smallCaps w:val="false"/>
              </w:rPr>
              <w:t> </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(j)</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ind w:left="0" w:right="0" w:hanging="0"/>
              <w:jc w:val="left"/>
              <w:rPr>
                <w:sz w:val="4"/>
                <w:szCs w:val="4"/>
              </w:rPr>
            </w:pPr>
            <w:r>
              <w:rPr>
                <w:sz w:val="4"/>
                <w:szCs w:val="4"/>
              </w:rPr>
            </w:r>
          </w:p>
        </w:tc>
        <w:tc>
          <w:tcPr>
            <w:tcW w:w="7043" w:type="dxa"/>
            <w:tcBorders/>
            <w:vAlign w:val="center"/>
          </w:tcPr>
          <w:p>
            <w:pPr>
              <w:pStyle w:val="TableContents"/>
              <w:bidi w:val="0"/>
              <w:spacing w:before="0" w:after="283"/>
              <w:ind w:left="0" w:right="0" w:hanging="0"/>
              <w:jc w:val="left"/>
              <w:rPr/>
            </w:pPr>
            <w:r>
              <w:rPr/>
              <w:t>A non-U.S. institution in accordance with §240.13d-1(b)(1)(ii)(J);</w:t>
            </w:r>
          </w:p>
        </w:tc>
      </w:tr>
      <w:tr>
        <w:trPr/>
        <w:tc>
          <w:tcPr>
            <w:tcW w:w="2709" w:type="dxa"/>
            <w:tcBorders/>
            <w:vAlign w:val="center"/>
          </w:tcPr>
          <w:p>
            <w:pPr>
              <w:pStyle w:val="TableContents"/>
              <w:bidi w:val="0"/>
              <w:spacing w:before="0" w:after="283"/>
              <w:ind w:left="0" w:right="0" w:hanging="0"/>
              <w:jc w:val="left"/>
              <w:rPr/>
            </w:pPr>
            <w:r>
              <w:rPr/>
              <w:t> </w:t>
            </w:r>
          </w:p>
        </w:tc>
        <w:tc>
          <w:tcPr>
            <w:tcW w:w="253" w:type="dxa"/>
            <w:tcBorders/>
            <w:vAlign w:val="center"/>
          </w:tcPr>
          <w:p>
            <w:pPr>
              <w:pStyle w:val="TableContents"/>
              <w:bidi w:val="0"/>
              <w:spacing w:before="0" w:after="283"/>
              <w:ind w:left="0" w:right="0" w:hanging="0"/>
              <w:jc w:val="left"/>
              <w:rPr/>
            </w:pPr>
            <w:r>
              <w:rPr/>
              <w:t>(k)</w:t>
            </w:r>
          </w:p>
        </w:tc>
        <w:tc>
          <w:tcPr>
            <w:tcW w:w="200" w:type="dxa"/>
            <w:tcBorders>
              <w:top w:val="single" w:sz="8" w:space="0" w:color="000000"/>
              <w:left w:val="single" w:sz="8" w:space="0" w:color="000000"/>
              <w:bottom w:val="single" w:sz="8" w:space="0" w:color="000000"/>
              <w:right w:val="single" w:sz="8" w:space="0" w:color="000000"/>
            </w:tcBorders>
            <w:tcMar>
              <w:top w:w="28" w:type="dxa"/>
              <w:left w:w="108" w:type="dxa"/>
              <w:bottom w:w="240" w:type="dxa"/>
              <w:right w:w="108" w:type="dxa"/>
            </w:tcMar>
            <w:vAlign w:val="center"/>
          </w:tcPr>
          <w:p>
            <w:pPr>
              <w:pStyle w:val="TableContents"/>
              <w:bidi w:val="0"/>
              <w:spacing w:before="0" w:after="283"/>
              <w:ind w:left="0" w:right="0" w:hanging="0"/>
              <w:jc w:val="left"/>
              <w:rPr>
                <w:sz w:val="4"/>
                <w:szCs w:val="4"/>
              </w:rPr>
            </w:pPr>
            <w:r>
              <w:rPr>
                <w:sz w:val="4"/>
                <w:szCs w:val="4"/>
              </w:rPr>
            </w:r>
          </w:p>
        </w:tc>
        <w:tc>
          <w:tcPr>
            <w:tcW w:w="7043" w:type="dxa"/>
            <w:tcBorders/>
            <w:vAlign w:val="center"/>
          </w:tcPr>
          <w:p>
            <w:pPr>
              <w:pStyle w:val="TableContents"/>
              <w:bidi w:val="0"/>
              <w:spacing w:before="0" w:after="283"/>
              <w:ind w:left="0" w:right="0" w:hanging="0"/>
              <w:jc w:val="left"/>
              <w:rPr/>
            </w:pPr>
            <w:r>
              <w:rPr/>
              <w:t>Group, in accordance with §240.13d-1(b)(1)(ii)(K).</w:t>
            </w:r>
          </w:p>
        </w:tc>
      </w:tr>
      <w:tr>
        <w:trPr/>
        <w:tc>
          <w:tcPr>
            <w:tcW w:w="2709" w:type="dxa"/>
            <w:tcBorders/>
            <w:vAlign w:val="center"/>
          </w:tcPr>
          <w:p>
            <w:pPr>
              <w:pStyle w:val="TableContents"/>
              <w:bidi w:val="0"/>
              <w:spacing w:before="0" w:after="283"/>
              <w:ind w:left="0" w:right="0" w:hanging="0"/>
              <w:jc w:val="left"/>
              <w:rPr/>
            </w:pPr>
            <w:r>
              <w:rPr/>
              <w:t> </w:t>
            </w:r>
          </w:p>
        </w:tc>
        <w:tc>
          <w:tcPr>
            <w:tcW w:w="7496" w:type="dxa"/>
            <w:gridSpan w:val="3"/>
            <w:tcBorders/>
            <w:vAlign w:val="center"/>
          </w:tcPr>
          <w:p>
            <w:pPr>
              <w:pStyle w:val="TableContents"/>
              <w:bidi w:val="0"/>
              <w:spacing w:before="0" w:after="283"/>
              <w:jc w:val="left"/>
              <w:rPr/>
            </w:pPr>
            <w:r>
              <w:rPr/>
              <w:t xml:space="preserve">If filing as a non-U.S. institution in accordance with §240.13d-1(b)(1)(ii)(J), please specify the type of institution: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315" w:type="dxa"/>
        <w:jc w:val="left"/>
        <w:tblInd w:w="0" w:type="dxa"/>
        <w:tblLayout w:type="fixed"/>
        <w:tblCellMar>
          <w:top w:w="0" w:type="dxa"/>
          <w:left w:w="0" w:type="dxa"/>
          <w:bottom w:w="0" w:type="dxa"/>
          <w:right w:w="0" w:type="dxa"/>
        </w:tblCellMar>
      </w:tblPr>
      <w:tblGrid>
        <w:gridCol w:w="1145"/>
        <w:gridCol w:w="440"/>
        <w:gridCol w:w="1730"/>
      </w:tblGrid>
      <w:tr>
        <w:trPr/>
        <w:tc>
          <w:tcPr>
            <w:tcW w:w="1145" w:type="dxa"/>
            <w:tcBorders/>
            <w:vAlign w:val="center"/>
          </w:tcPr>
          <w:p>
            <w:pPr>
              <w:pStyle w:val="TableContents"/>
              <w:bidi w:val="0"/>
              <w:spacing w:before="0" w:after="283"/>
              <w:jc w:val="left"/>
              <w:rPr/>
            </w:pPr>
            <w:r>
              <w:rPr/>
              <w:t>74965L101</w:t>
            </w:r>
          </w:p>
        </w:tc>
        <w:tc>
          <w:tcPr>
            <w:tcW w:w="440" w:type="dxa"/>
            <w:tcBorders/>
            <w:vAlign w:val="center"/>
          </w:tcPr>
          <w:p>
            <w:pPr>
              <w:pStyle w:val="TableContents"/>
              <w:bidi w:val="0"/>
              <w:spacing w:before="0" w:after="283"/>
              <w:jc w:val="center"/>
              <w:rPr/>
            </w:pPr>
            <w:r>
              <w:rPr/>
              <w:t>13G</w:t>
            </w:r>
          </w:p>
        </w:tc>
        <w:tc>
          <w:tcPr>
            <w:tcW w:w="1730" w:type="dxa"/>
            <w:tcBorders/>
            <w:vAlign w:val="center"/>
          </w:tcPr>
          <w:p>
            <w:pPr>
              <w:pStyle w:val="TableContents"/>
              <w:bidi w:val="0"/>
              <w:spacing w:before="0" w:after="283"/>
              <w:jc w:val="right"/>
              <w:rPr/>
            </w:pPr>
            <w:r>
              <w:rPr/>
              <w:t>Page 4 of 5 Pages</w:t>
            </w:r>
          </w:p>
        </w:tc>
      </w:tr>
    </w:tbl>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4"/>
        <w:gridCol w:w="9541"/>
      </w:tblGrid>
      <w:tr>
        <w:trPr/>
        <w:tc>
          <w:tcPr>
            <w:tcW w:w="664" w:type="dxa"/>
            <w:tcBorders/>
            <w:vAlign w:val="center"/>
          </w:tcPr>
          <w:p>
            <w:pPr>
              <w:pStyle w:val="TableContents"/>
              <w:bidi w:val="0"/>
              <w:spacing w:before="0" w:after="283"/>
              <w:jc w:val="left"/>
              <w:rPr>
                <w:b/>
              </w:rPr>
            </w:pPr>
            <w:r>
              <w:rPr>
                <w:b/>
              </w:rPr>
              <w:t>Item 4.</w:t>
            </w:r>
          </w:p>
        </w:tc>
        <w:tc>
          <w:tcPr>
            <w:tcW w:w="9541" w:type="dxa"/>
            <w:tcBorders/>
            <w:vAlign w:val="center"/>
          </w:tcPr>
          <w:p>
            <w:pPr>
              <w:pStyle w:val="TableContents"/>
              <w:bidi w:val="0"/>
              <w:spacing w:before="0" w:after="283"/>
              <w:jc w:val="left"/>
              <w:rPr>
                <w:b/>
              </w:rPr>
            </w:pPr>
            <w:r>
              <w:rPr>
                <w:b/>
              </w:rPr>
              <w:t>OWNERSHIP</w:t>
            </w:r>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pPr>
            <w:r>
              <w:rPr/>
              <w:t> </w:t>
            </w:r>
          </w:p>
        </w:tc>
        <w:tc>
          <w:tcPr>
            <w:tcW w:w="9541" w:type="dxa"/>
            <w:tcBorders/>
            <w:vAlign w:val="center"/>
          </w:tcPr>
          <w:p>
            <w:pPr>
              <w:pStyle w:val="TableContents"/>
              <w:bidi w:val="0"/>
              <w:spacing w:before="0" w:after="283"/>
              <w:jc w:val="left"/>
              <w:rPr/>
            </w:pPr>
            <w:r>
              <w:rPr/>
              <w:t>Provide the following information regarding the aggregate number and percentage of the class of securities of the issuer identified in Item 1.</w:t>
            </w:r>
          </w:p>
        </w:tc>
      </w:tr>
    </w:tbl>
    <w:tbl>
      <w:tblPr>
        <w:tblW w:w="10205" w:type="dxa"/>
        <w:jc w:val="left"/>
        <w:tblInd w:w="0" w:type="dxa"/>
        <w:tblLayout w:type="fixed"/>
        <w:tblCellMar>
          <w:top w:w="0" w:type="dxa"/>
          <w:left w:w="0" w:type="dxa"/>
          <w:bottom w:w="0" w:type="dxa"/>
          <w:right w:w="0" w:type="dxa"/>
        </w:tblCellMar>
      </w:tblPr>
      <w:tblGrid>
        <w:gridCol w:w="75"/>
        <w:gridCol w:w="1100"/>
        <w:gridCol w:w="3662"/>
        <w:gridCol w:w="4326"/>
        <w:gridCol w:w="1042"/>
      </w:tblGrid>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(a)</w:t>
            </w:r>
          </w:p>
        </w:tc>
        <w:tc>
          <w:tcPr>
            <w:tcW w:w="3662" w:type="dxa"/>
            <w:tcBorders/>
            <w:vAlign w:val="center"/>
          </w:tcPr>
          <w:p>
            <w:pPr>
              <w:pStyle w:val="TableContents"/>
              <w:bidi w:val="0"/>
              <w:spacing w:before="0" w:after="283"/>
              <w:jc w:val="left"/>
              <w:rPr/>
            </w:pPr>
            <w:r>
              <w:rPr/>
              <w:t>Amount beneficially owned:</w:t>
            </w:r>
          </w:p>
        </w:tc>
        <w:tc>
          <w:tcPr>
            <w:tcW w:w="4326" w:type="dxa"/>
            <w:tcBorders/>
            <w:vAlign w:val="center"/>
          </w:tcPr>
          <w:p>
            <w:pPr>
              <w:pStyle w:val="TableContents"/>
              <w:bidi w:val="0"/>
              <w:spacing w:before="0" w:after="283"/>
              <w:jc w:val="left"/>
              <w:rPr>
                <w:u w:val="single"/>
              </w:rPr>
            </w:pPr>
            <w:r>
              <w:rPr>
                <w:u w:val="single"/>
              </w:rPr>
              <w:t>7,397,290.00</w:t>
            </w:r>
          </w:p>
        </w:tc>
        <w:tc>
          <w:tcPr>
            <w:tcW w:w="10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(b)</w:t>
            </w:r>
          </w:p>
        </w:tc>
        <w:tc>
          <w:tcPr>
            <w:tcW w:w="3662" w:type="dxa"/>
            <w:tcBorders/>
            <w:vAlign w:val="center"/>
          </w:tcPr>
          <w:p>
            <w:pPr>
              <w:pStyle w:val="TableContents"/>
              <w:bidi w:val="0"/>
              <w:spacing w:before="0" w:after="283"/>
              <w:jc w:val="left"/>
              <w:rPr/>
            </w:pPr>
            <w:r>
              <w:rPr/>
              <w:t>Percent of class:</w:t>
            </w:r>
          </w:p>
        </w:tc>
        <w:tc>
          <w:tcPr>
            <w:tcW w:w="4326" w:type="dxa"/>
            <w:tcBorders/>
            <w:vAlign w:val="center"/>
          </w:tcPr>
          <w:p>
            <w:pPr>
              <w:pStyle w:val="TableContents"/>
              <w:bidi w:val="0"/>
              <w:spacing w:before="0" w:after="283"/>
              <w:jc w:val="left"/>
              <w:rPr>
                <w:u w:val="single"/>
              </w:rPr>
            </w:pPr>
            <w:r>
              <w:rPr>
                <w:u w:val="single"/>
              </w:rPr>
              <w:t>4.8%</w:t>
            </w:r>
          </w:p>
        </w:tc>
        <w:tc>
          <w:tcPr>
            <w:tcW w:w="10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(c)</w:t>
            </w:r>
          </w:p>
        </w:tc>
        <w:tc>
          <w:tcPr>
            <w:tcW w:w="3662" w:type="dxa"/>
            <w:tcBorders/>
            <w:vAlign w:val="center"/>
          </w:tcPr>
          <w:p>
            <w:pPr>
              <w:pStyle w:val="TableContents"/>
              <w:bidi w:val="0"/>
              <w:spacing w:before="0" w:after="283"/>
              <w:jc w:val="left"/>
              <w:rPr/>
            </w:pPr>
            <w:r>
              <w:rPr/>
              <w:t>Number of shares as to which the person has:</w:t>
            </w:r>
          </w:p>
        </w:tc>
        <w:tc>
          <w:tcPr>
            <w:tcW w:w="432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 </w:t>
            </w:r>
          </w:p>
        </w:tc>
        <w:tc>
          <w:tcPr>
            <w:tcW w:w="432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(i)</w:t>
            </w:r>
          </w:p>
        </w:tc>
        <w:tc>
          <w:tcPr>
            <w:tcW w:w="4326" w:type="dxa"/>
            <w:tcBorders/>
            <w:vAlign w:val="center"/>
          </w:tcPr>
          <w:p>
            <w:pPr>
              <w:pStyle w:val="TableContents"/>
              <w:bidi w:val="0"/>
              <w:spacing w:before="0" w:after="283"/>
              <w:jc w:val="left"/>
              <w:rPr/>
            </w:pPr>
            <w:r>
              <w:rPr/>
              <w:t>Sole power to vote or to direct the vote:</w:t>
            </w:r>
          </w:p>
        </w:tc>
        <w:tc>
          <w:tcPr>
            <w:tcW w:w="1042" w:type="dxa"/>
            <w:tcBorders/>
            <w:vAlign w:val="center"/>
          </w:tcPr>
          <w:p>
            <w:pPr>
              <w:pStyle w:val="TableContents"/>
              <w:bidi w:val="0"/>
              <w:spacing w:before="0" w:after="283"/>
              <w:jc w:val="left"/>
              <w:rPr>
                <w:u w:val="single"/>
              </w:rPr>
            </w:pPr>
            <w:r>
              <w:rPr>
                <w:u w:val="single"/>
              </w:rPr>
              <w:t>0</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(ii)</w:t>
            </w:r>
          </w:p>
        </w:tc>
        <w:tc>
          <w:tcPr>
            <w:tcW w:w="4326" w:type="dxa"/>
            <w:tcBorders/>
            <w:vAlign w:val="center"/>
          </w:tcPr>
          <w:p>
            <w:pPr>
              <w:pStyle w:val="TableContents"/>
              <w:bidi w:val="0"/>
              <w:spacing w:before="0" w:after="283"/>
              <w:jc w:val="left"/>
              <w:rPr/>
            </w:pPr>
            <w:r>
              <w:rPr/>
              <w:t>Shared power to vote or to direct the vote</w:t>
            </w:r>
          </w:p>
        </w:tc>
        <w:tc>
          <w:tcPr>
            <w:tcW w:w="1042" w:type="dxa"/>
            <w:tcBorders/>
            <w:vAlign w:val="center"/>
          </w:tcPr>
          <w:p>
            <w:pPr>
              <w:pStyle w:val="TableContents"/>
              <w:bidi w:val="0"/>
              <w:spacing w:before="0" w:after="283"/>
              <w:jc w:val="left"/>
              <w:rPr>
                <w:u w:val="single"/>
              </w:rPr>
            </w:pPr>
            <w:r>
              <w:rPr>
                <w:u w:val="single"/>
              </w:rPr>
              <w:t>5,276,081</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(iii)</w:t>
            </w:r>
          </w:p>
        </w:tc>
        <w:tc>
          <w:tcPr>
            <w:tcW w:w="4326" w:type="dxa"/>
            <w:tcBorders/>
            <w:vAlign w:val="center"/>
          </w:tcPr>
          <w:p>
            <w:pPr>
              <w:pStyle w:val="TableContents"/>
              <w:bidi w:val="0"/>
              <w:spacing w:before="0" w:after="283"/>
              <w:jc w:val="left"/>
              <w:rPr/>
            </w:pPr>
            <w:r>
              <w:rPr/>
              <w:t>Sole power to dispose or to direct the disposition of</w:t>
            </w:r>
          </w:p>
        </w:tc>
        <w:tc>
          <w:tcPr>
            <w:tcW w:w="1042" w:type="dxa"/>
            <w:tcBorders/>
            <w:vAlign w:val="center"/>
          </w:tcPr>
          <w:p>
            <w:pPr>
              <w:pStyle w:val="TableContents"/>
              <w:bidi w:val="0"/>
              <w:spacing w:before="0" w:after="283"/>
              <w:jc w:val="left"/>
              <w:rPr>
                <w:u w:val="single"/>
              </w:rPr>
            </w:pPr>
            <w:r>
              <w:rPr>
                <w:u w:val="single"/>
              </w:rPr>
              <w:t>0</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(iv)</w:t>
            </w:r>
          </w:p>
        </w:tc>
        <w:tc>
          <w:tcPr>
            <w:tcW w:w="4326" w:type="dxa"/>
            <w:tcBorders/>
            <w:vAlign w:val="center"/>
          </w:tcPr>
          <w:p>
            <w:pPr>
              <w:pStyle w:val="TableContents"/>
              <w:bidi w:val="0"/>
              <w:spacing w:before="0" w:after="283"/>
              <w:jc w:val="left"/>
              <w:rPr/>
            </w:pPr>
            <w:r>
              <w:rPr/>
              <w:t>Shared power to dispose or to direct the disposition of</w:t>
            </w:r>
          </w:p>
        </w:tc>
        <w:tc>
          <w:tcPr>
            <w:tcW w:w="1042" w:type="dxa"/>
            <w:tcBorders/>
            <w:vAlign w:val="center"/>
          </w:tcPr>
          <w:p>
            <w:pPr>
              <w:pStyle w:val="TableContents"/>
              <w:bidi w:val="0"/>
              <w:spacing w:before="0" w:after="283"/>
              <w:jc w:val="left"/>
              <w:rPr>
                <w:u w:val="single"/>
              </w:rPr>
            </w:pPr>
            <w:r>
              <w:rPr>
                <w:u w:val="single"/>
              </w:rPr>
              <w:t>7,397,290</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 </w:t>
            </w:r>
          </w:p>
        </w:tc>
        <w:tc>
          <w:tcPr>
            <w:tcW w:w="4326" w:type="dxa"/>
            <w:tcBorders/>
            <w:vAlign w:val="center"/>
          </w:tcPr>
          <w:p>
            <w:pPr>
              <w:pStyle w:val="TableContents"/>
              <w:bidi w:val="0"/>
              <w:spacing w:before="0" w:after="283"/>
              <w:jc w:val="left"/>
              <w:rPr/>
            </w:pPr>
            <w:r>
              <w:rPr/>
              <w:t> </w:t>
            </w:r>
          </w:p>
        </w:tc>
        <w:tc>
          <w:tcPr>
            <w:tcW w:w="104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i/>
              </w:rPr>
            </w:pPr>
            <w:r>
              <w:rPr>
                <w:i/>
              </w:rPr>
              <w:t>Instruction.</w:t>
            </w:r>
          </w:p>
        </w:tc>
        <w:tc>
          <w:tcPr>
            <w:tcW w:w="9030" w:type="dxa"/>
            <w:gridSpan w:val="3"/>
            <w:tcBorders/>
            <w:vAlign w:val="center"/>
          </w:tcPr>
          <w:p>
            <w:pPr>
              <w:pStyle w:val="TableContents"/>
              <w:bidi w:val="0"/>
              <w:spacing w:before="0" w:after="283"/>
              <w:jc w:val="left"/>
              <w:rPr/>
            </w:pPr>
            <w:r>
              <w:rPr/>
              <w:t>For computations regarding securities which represent a right to acquire an underlying security see §240.13d-3(d)(1).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0"/>
        <w:gridCol w:w="9595"/>
      </w:tblGrid>
      <w:tr>
        <w:trPr/>
        <w:tc>
          <w:tcPr>
            <w:tcW w:w="610" w:type="dxa"/>
            <w:tcBorders/>
            <w:vAlign w:val="center"/>
          </w:tcPr>
          <w:p>
            <w:pPr>
              <w:pStyle w:val="TableContents"/>
              <w:bidi w:val="0"/>
              <w:spacing w:before="0" w:after="283"/>
              <w:jc w:val="left"/>
              <w:rPr>
                <w:b/>
              </w:rPr>
            </w:pPr>
            <w:r>
              <w:rPr>
                <w:b/>
              </w:rPr>
              <w:t>Item 5.</w:t>
            </w:r>
          </w:p>
        </w:tc>
        <w:tc>
          <w:tcPr>
            <w:tcW w:w="9595" w:type="dxa"/>
            <w:tcBorders/>
            <w:vAlign w:val="center"/>
          </w:tcPr>
          <w:p>
            <w:pPr>
              <w:pStyle w:val="TableContents"/>
              <w:bidi w:val="0"/>
              <w:spacing w:before="0" w:after="283"/>
              <w:jc w:val="left"/>
              <w:rPr>
                <w:b/>
              </w:rPr>
            </w:pPr>
            <w:r>
              <w:rPr>
                <w:b/>
              </w:rPr>
              <w:t>OWNERSHIP OF FIVE PERCENT OR LESS OF A CLASS</w:t>
            </w:r>
          </w:p>
        </w:tc>
      </w:tr>
      <w:tr>
        <w:trPr/>
        <w:tc>
          <w:tcPr>
            <w:tcW w:w="610"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left"/>
              <w:rPr/>
            </w:pPr>
            <w:r>
              <w:rPr/>
              <w:t>If this statement is being filed to report the fact that as of the date hereof the reporting person has ceased to be the beneficial owner of more than five percent of the class of securities, check the following</w:t>
            </w:r>
          </w:p>
        </w:tc>
      </w:tr>
      <w:tr>
        <w:trPr/>
        <w:tc>
          <w:tcPr>
            <w:tcW w:w="610"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right"/>
              <w:rPr>
                <w:rFonts w:ascii="Wingdings" w:hAnsi="Wingdings"/>
              </w:rPr>
            </w:pPr>
            <w:r>
              <w:rPr>
                <w:rFonts w:ascii="Wingdings" w:hAnsi="Wingdings"/>
              </w:rPr>
              <w:t>ý</w:t>
            </w:r>
          </w:p>
        </w:tc>
      </w:tr>
      <w:tr>
        <w:trPr/>
        <w:tc>
          <w:tcPr>
            <w:tcW w:w="610" w:type="dxa"/>
            <w:tcBorders/>
            <w:vAlign w:val="center"/>
          </w:tcPr>
          <w:p>
            <w:pPr>
              <w:pStyle w:val="TableContents"/>
              <w:bidi w:val="0"/>
              <w:spacing w:before="0" w:after="283"/>
              <w:jc w:val="left"/>
              <w:rPr/>
            </w:pPr>
            <w:r>
              <w:rPr/>
              <w:t> </w:t>
            </w:r>
          </w:p>
        </w:tc>
        <w:tc>
          <w:tcPr>
            <w:tcW w:w="9595" w:type="dxa"/>
            <w:tcBorders/>
            <w:vAlign w:val="center"/>
          </w:tcPr>
          <w:p>
            <w:pPr>
              <w:pStyle w:val="TableContents"/>
              <w:bidi w:val="0"/>
              <w:spacing w:before="0" w:after="283"/>
              <w:jc w:val="left"/>
              <w:rPr/>
            </w:pPr>
            <w:r>
              <w:rPr>
                <w:i/>
              </w:rPr>
              <w:t>Instruction:</w:t>
            </w:r>
            <w:r>
              <w:rPr/>
              <w:t xml:space="preserve"> Dissolution of a group requires a response to this item.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5"/>
        <w:gridCol w:w="9470"/>
      </w:tblGrid>
      <w:tr>
        <w:trPr/>
        <w:tc>
          <w:tcPr>
            <w:tcW w:w="735" w:type="dxa"/>
            <w:tcBorders/>
            <w:vAlign w:val="center"/>
          </w:tcPr>
          <w:p>
            <w:pPr>
              <w:pStyle w:val="TableContents"/>
              <w:bidi w:val="0"/>
              <w:spacing w:before="0" w:after="283"/>
              <w:jc w:val="left"/>
              <w:rPr>
                <w:b/>
              </w:rPr>
            </w:pPr>
            <w:r>
              <w:rPr>
                <w:b/>
              </w:rPr>
              <w:t>Item 6.</w:t>
            </w:r>
          </w:p>
        </w:tc>
        <w:tc>
          <w:tcPr>
            <w:tcW w:w="9470" w:type="dxa"/>
            <w:tcBorders/>
            <w:vAlign w:val="center"/>
          </w:tcPr>
          <w:p>
            <w:pPr>
              <w:pStyle w:val="TableContents"/>
              <w:bidi w:val="0"/>
              <w:spacing w:before="0" w:after="283"/>
              <w:jc w:val="both"/>
              <w:rPr>
                <w:b/>
              </w:rPr>
            </w:pPr>
            <w:r>
              <w:rPr>
                <w:b/>
              </w:rPr>
              <w:t>OWNERSHIP OF MORE THAN FIVE PERCENT ON BEHALF OF ANOTHER PERSON</w:t>
            </w:r>
          </w:p>
        </w:tc>
      </w:tr>
      <w:tr>
        <w:trPr/>
        <w:tc>
          <w:tcPr>
            <w:tcW w:w="735"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r>
              <w:rPr/>
              <w:t> </w:t>
            </w:r>
          </w:p>
        </w:tc>
      </w:tr>
      <w:tr>
        <w:trPr/>
        <w:tc>
          <w:tcPr>
            <w:tcW w:w="735" w:type="dxa"/>
            <w:tcBorders/>
            <w:vAlign w:val="center"/>
          </w:tcPr>
          <w:p>
            <w:pPr>
              <w:pStyle w:val="TableContents"/>
              <w:bidi w:val="0"/>
              <w:spacing w:before="0" w:after="283"/>
              <w:jc w:val="left"/>
              <w:rPr/>
            </w:pPr>
            <w:r>
              <w:rPr/>
              <w:t> </w:t>
            </w:r>
          </w:p>
        </w:tc>
        <w:tc>
          <w:tcPr>
            <w:tcW w:w="9470"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4"/>
        <w:gridCol w:w="9661"/>
      </w:tblGrid>
      <w:tr>
        <w:trPr/>
        <w:tc>
          <w:tcPr>
            <w:tcW w:w="544" w:type="dxa"/>
            <w:tcBorders/>
            <w:vAlign w:val="center"/>
          </w:tcPr>
          <w:p>
            <w:pPr>
              <w:pStyle w:val="TableContents"/>
              <w:bidi w:val="0"/>
              <w:spacing w:before="0" w:after="283"/>
              <w:jc w:val="left"/>
              <w:rPr>
                <w:b/>
              </w:rPr>
            </w:pPr>
            <w:r>
              <w:rPr>
                <w:b/>
              </w:rPr>
              <w:t>Item 7.</w:t>
            </w:r>
          </w:p>
        </w:tc>
        <w:tc>
          <w:tcPr>
            <w:tcW w:w="9661" w:type="dxa"/>
            <w:tcBorders/>
            <w:vAlign w:val="center"/>
          </w:tcPr>
          <w:p>
            <w:pPr>
              <w:pStyle w:val="TableContents"/>
              <w:bidi w:val="0"/>
              <w:spacing w:before="0" w:after="283"/>
              <w:jc w:val="both"/>
              <w:rPr>
                <w:b/>
              </w:rPr>
            </w:pPr>
            <w:r>
              <w:rPr>
                <w:b/>
              </w:rPr>
              <w:t>IDENTIFICATION AND CLASSIFICATION OF THE SUBSIDIARY WHICH ACQUIRED THE SECURITY BEING REPORTED ON BY THE PARENT HOLDING COMPANY OR CONTROL PERSON</w:t>
            </w:r>
          </w:p>
        </w:tc>
      </w:tr>
      <w:tr>
        <w:trPr/>
        <w:tc>
          <w:tcPr>
            <w:tcW w:w="544" w:type="dxa"/>
            <w:tcBorders/>
            <w:vAlign w:val="center"/>
          </w:tcPr>
          <w:p>
            <w:pPr>
              <w:pStyle w:val="TableContents"/>
              <w:bidi w:val="0"/>
              <w:spacing w:before="0" w:after="283"/>
              <w:jc w:val="left"/>
              <w:rPr/>
            </w:pPr>
            <w:r>
              <w:rPr/>
              <w:t> </w:t>
            </w:r>
          </w:p>
        </w:tc>
        <w:tc>
          <w:tcPr>
            <w:tcW w:w="9661" w:type="dxa"/>
            <w:tcBorders/>
            <w:vAlign w:val="center"/>
          </w:tcPr>
          <w:p>
            <w:pPr>
              <w:pStyle w:val="TableContents"/>
              <w:bidi w:val="0"/>
              <w:spacing w:before="0" w:after="283"/>
              <w:jc w:val="left"/>
              <w:rPr/>
            </w:pPr>
            <w:r>
              <w:rPr/>
              <w:t> </w:t>
            </w:r>
          </w:p>
        </w:tc>
      </w:tr>
      <w:tr>
        <w:trPr/>
        <w:tc>
          <w:tcPr>
            <w:tcW w:w="544" w:type="dxa"/>
            <w:tcBorders/>
            <w:vAlign w:val="center"/>
          </w:tcPr>
          <w:p>
            <w:pPr>
              <w:pStyle w:val="TableContents"/>
              <w:bidi w:val="0"/>
              <w:spacing w:before="0" w:after="283"/>
              <w:jc w:val="left"/>
              <w:rPr/>
            </w:pPr>
            <w:r>
              <w:rPr/>
              <w:t> </w:t>
            </w:r>
          </w:p>
        </w:tc>
        <w:tc>
          <w:tcPr>
            <w:tcW w:w="9661" w:type="dxa"/>
            <w:tcBorders/>
            <w:vAlign w:val="center"/>
          </w:tcPr>
          <w:p>
            <w:pPr>
              <w:pStyle w:val="TableContents"/>
              <w:bidi w:val="0"/>
              <w:spacing w:before="0" w:after="283"/>
              <w:jc w:val="left"/>
              <w:rPr/>
            </w:pPr>
            <w:r>
              <w:rPr/>
              <w:t xml:space="preserve">SSGA FUNDS MANAGEMENT, INC. (IA) STATE STREET GLOBAL ADVISORS (JAPAN) CO., LTD. (IA) STATE STREET GLOBAL ADVISORS EUROPE LIMITED (IA) STATE STREET GLOBAL ADVISORS LIMITED (IA) STATE STREET GLOBAL ADVISORS TRUST COMPANY (IA) STATE STREET GLOBAL ADVISORS, AUSTRALIA, LIMITED (IA) STATE STREET GLOBAL ADVISORS, LTD. (IA) </w:t>
            </w:r>
          </w:p>
        </w:tc>
      </w:tr>
    </w:tbl>
    <w:p>
      <w:pPr>
        <w:pStyle w:val="TextBody"/>
        <w:bidi w:val="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40"/>
        <w:gridCol w:w="8480"/>
      </w:tblGrid>
      <w:tr>
        <w:trPr/>
        <w:tc>
          <w:tcPr>
            <w:tcW w:w="740" w:type="dxa"/>
            <w:tcBorders/>
            <w:vAlign w:val="center"/>
          </w:tcPr>
          <w:p>
            <w:pPr>
              <w:pStyle w:val="TableContents"/>
              <w:bidi w:val="0"/>
              <w:spacing w:before="0" w:after="283"/>
              <w:jc w:val="left"/>
              <w:rPr>
                <w:b/>
              </w:rPr>
            </w:pPr>
            <w:r>
              <w:rPr>
                <w:b/>
              </w:rPr>
              <w:t>Item 8.</w:t>
            </w:r>
          </w:p>
        </w:tc>
        <w:tc>
          <w:tcPr>
            <w:tcW w:w="8480" w:type="dxa"/>
            <w:tcBorders/>
            <w:vAlign w:val="center"/>
          </w:tcPr>
          <w:p>
            <w:pPr>
              <w:pStyle w:val="TableContents"/>
              <w:bidi w:val="0"/>
              <w:spacing w:before="0" w:after="283"/>
              <w:jc w:val="left"/>
              <w:rPr>
                <w:b/>
              </w:rPr>
            </w:pPr>
            <w:r>
              <w:rPr>
                <w:b/>
              </w:rPr>
              <w:t>IDENTIFICATION AND CLASSIFICATION OF MEMBERS OF THE GROUP</w:t>
            </w:r>
          </w:p>
        </w:tc>
      </w:tr>
      <w:tr>
        <w:trPr/>
        <w:tc>
          <w:tcPr>
            <w:tcW w:w="74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40"/>
        <w:gridCol w:w="4445"/>
      </w:tblGrid>
      <w:tr>
        <w:trPr/>
        <w:tc>
          <w:tcPr>
            <w:tcW w:w="740" w:type="dxa"/>
            <w:tcBorders/>
            <w:vAlign w:val="center"/>
          </w:tcPr>
          <w:p>
            <w:pPr>
              <w:pStyle w:val="TableContents"/>
              <w:bidi w:val="0"/>
              <w:spacing w:before="0" w:after="283"/>
              <w:jc w:val="left"/>
              <w:rPr>
                <w:b/>
              </w:rPr>
            </w:pPr>
            <w:r>
              <w:rPr>
                <w:b/>
              </w:rPr>
              <w:t>Item 9.</w:t>
            </w:r>
          </w:p>
        </w:tc>
        <w:tc>
          <w:tcPr>
            <w:tcW w:w="4445" w:type="dxa"/>
            <w:tcBorders/>
            <w:vAlign w:val="center"/>
          </w:tcPr>
          <w:p>
            <w:pPr>
              <w:pStyle w:val="TableContents"/>
              <w:bidi w:val="0"/>
              <w:spacing w:before="0" w:after="283"/>
              <w:jc w:val="left"/>
              <w:rPr>
                <w:b/>
              </w:rPr>
            </w:pPr>
            <w:r>
              <w:rPr>
                <w:b/>
              </w:rPr>
              <w:t>NOTICE OF DISSOLUTION OF GROUP</w:t>
            </w:r>
          </w:p>
        </w:tc>
      </w:tr>
      <w:tr>
        <w:trPr/>
        <w:tc>
          <w:tcPr>
            <w:tcW w:w="74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860"/>
        <w:gridCol w:w="2030"/>
      </w:tblGrid>
      <w:tr>
        <w:trPr/>
        <w:tc>
          <w:tcPr>
            <w:tcW w:w="860" w:type="dxa"/>
            <w:tcBorders/>
            <w:vAlign w:val="center"/>
          </w:tcPr>
          <w:p>
            <w:pPr>
              <w:pStyle w:val="TableContents"/>
              <w:bidi w:val="0"/>
              <w:spacing w:before="0" w:after="283"/>
              <w:jc w:val="left"/>
              <w:rPr>
                <w:b/>
              </w:rPr>
            </w:pPr>
            <w:r>
              <w:rPr>
                <w:b/>
              </w:rPr>
              <w:t>Item 10.</w:t>
            </w:r>
          </w:p>
        </w:tc>
        <w:tc>
          <w:tcPr>
            <w:tcW w:w="2030" w:type="dxa"/>
            <w:tcBorders/>
            <w:vAlign w:val="center"/>
          </w:tcPr>
          <w:p>
            <w:pPr>
              <w:pStyle w:val="TableContents"/>
              <w:bidi w:val="0"/>
              <w:spacing w:before="0" w:after="283"/>
              <w:jc w:val="left"/>
              <w:rPr>
                <w:b/>
              </w:rPr>
            </w:pPr>
            <w:r>
              <w:rPr>
                <w:b/>
              </w:rPr>
              <w:t>CERTIFICATION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issuer of the securities and were not acquired and are not held in connection with or as a participant in any transaction having that purpose or effect, other than activities solely in connection with a nomination under § 240.14a-11</w:t>
            </w:r>
          </w:p>
        </w:tc>
      </w:tr>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315" w:type="dxa"/>
        <w:jc w:val="left"/>
        <w:tblInd w:w="0" w:type="dxa"/>
        <w:tblLayout w:type="fixed"/>
        <w:tblCellMar>
          <w:top w:w="0" w:type="dxa"/>
          <w:left w:w="0" w:type="dxa"/>
          <w:bottom w:w="0" w:type="dxa"/>
          <w:right w:w="0" w:type="dxa"/>
        </w:tblCellMar>
      </w:tblPr>
      <w:tblGrid>
        <w:gridCol w:w="1145"/>
        <w:gridCol w:w="440"/>
        <w:gridCol w:w="1730"/>
      </w:tblGrid>
      <w:tr>
        <w:trPr/>
        <w:tc>
          <w:tcPr>
            <w:tcW w:w="1145" w:type="dxa"/>
            <w:tcBorders/>
            <w:vAlign w:val="center"/>
          </w:tcPr>
          <w:p>
            <w:pPr>
              <w:pStyle w:val="TableContents"/>
              <w:bidi w:val="0"/>
              <w:spacing w:before="0" w:after="283"/>
              <w:jc w:val="left"/>
              <w:rPr/>
            </w:pPr>
            <w:r>
              <w:rPr/>
              <w:t>74965L101</w:t>
            </w:r>
          </w:p>
        </w:tc>
        <w:tc>
          <w:tcPr>
            <w:tcW w:w="440" w:type="dxa"/>
            <w:tcBorders/>
            <w:vAlign w:val="center"/>
          </w:tcPr>
          <w:p>
            <w:pPr>
              <w:pStyle w:val="TableContents"/>
              <w:bidi w:val="0"/>
              <w:spacing w:before="0" w:after="283"/>
              <w:jc w:val="center"/>
              <w:rPr/>
            </w:pPr>
            <w:r>
              <w:rPr/>
              <w:t>13G</w:t>
            </w:r>
          </w:p>
        </w:tc>
        <w:tc>
          <w:tcPr>
            <w:tcW w:w="1730" w:type="dxa"/>
            <w:tcBorders/>
            <w:vAlign w:val="center"/>
          </w:tcPr>
          <w:p>
            <w:pPr>
              <w:pStyle w:val="TableContents"/>
              <w:bidi w:val="0"/>
              <w:spacing w:before="0" w:after="283"/>
              <w:jc w:val="right"/>
              <w:rPr/>
            </w:pPr>
            <w:r>
              <w:rPr/>
              <w:t>Page 5 of 5 Pages</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SIGNATURES</w:t>
      </w:r>
    </w:p>
    <w:p>
      <w:pPr>
        <w:pStyle w:val="TextBody"/>
        <w:bidi w:val="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its knowledge and belief, the undersigned certifies that the information set forth in this statement is true, complete and correct.</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October 14, 2024</w:t>
      </w:r>
    </w:p>
    <w:p>
      <w:pPr>
        <w:pStyle w:val="TextBody"/>
        <w:bidi w:val="0"/>
        <w:jc w:val="left"/>
        <w:rPr>
          <w:caps w:val="false"/>
          <w:smallCaps w:val="false"/>
        </w:rPr>
      </w:pPr>
      <w:r>
        <w:rPr>
          <w:caps w:val="false"/>
          <w:smallCaps w:val="false"/>
        </w:rPr>
        <w:t> </w:t>
      </w:r>
    </w:p>
    <w:tbl>
      <w:tblPr>
        <w:tblW w:w="9440" w:type="dxa"/>
        <w:jc w:val="left"/>
        <w:tblInd w:w="0" w:type="dxa"/>
        <w:tblLayout w:type="fixed"/>
        <w:tblCellMar>
          <w:top w:w="0" w:type="dxa"/>
          <w:left w:w="0" w:type="dxa"/>
          <w:bottom w:w="0" w:type="dxa"/>
          <w:right w:w="0" w:type="dxa"/>
        </w:tblCellMar>
      </w:tblPr>
      <w:tblGrid>
        <w:gridCol w:w="75"/>
        <w:gridCol w:w="60"/>
        <w:gridCol w:w="930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ELIZABETH SCHAEFER, SENIOR VICE PRESIDENT, CHIEF ACCOUNTING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NOTE: Schedules filed in paper format shall include a signed original and five copies of the schedule, including all exhibits. See §240.13d-7 for other parties for whom copies are to be sent.</w:t>
      </w:r>
    </w:p>
    <w:p>
      <w:pPr>
        <w:pStyle w:val="TextBody"/>
        <w:bidi w:val="0"/>
        <w:jc w:val="left"/>
        <w:rPr>
          <w:caps w:val="false"/>
          <w:smallCaps w:val="false"/>
        </w:rPr>
      </w:pPr>
      <w:r>
        <w:rPr>
          <w:caps w:val="false"/>
          <w:smallCaps w:val="false"/>
        </w:rPr>
        <w:t> </w:t>
      </w:r>
    </w:p>
    <w:p>
      <w:pPr>
        <w:pStyle w:val="TextBody"/>
        <w:bidi w:val="0"/>
        <w:spacing w:before="0" w:after="240"/>
        <w:ind w:left="0" w:right="0" w:firstLine="720"/>
        <w:jc w:val="both"/>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Attention: Intentional misstatements or omissions of fact constitute Federal criminal violations (See 18 U.S.C. 1001)</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1129</Words>
  <Characters>5814</Characters>
  <CharactersWithSpaces>6932</CharactersWithSpaces>
  <Paragraphs>335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